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</w:rPr>
      </w:pPr>
      <w:r>
        <w:rPr>
          <w:rFonts w:hint="eastAsia"/>
        </w:rPr>
        <w:t>贵公司：您好！依本院需求，拟采购</w:t>
      </w:r>
      <w:r>
        <w:rPr>
          <w:rFonts w:hint="eastAsia"/>
          <w:lang w:eastAsia="zh-CN"/>
        </w:rPr>
        <w:t>二期项目建设阶段性记录及重要节点影像拍摄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现请贵公司前来参与调研，详如下：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1、时间：20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15  10:00</w:t>
      </w:r>
      <w:r>
        <w:rPr>
          <w:rFonts w:hint="eastAsia"/>
        </w:rPr>
        <w:t> 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</w:rPr>
        <w:t>2、地点：2号楼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层采购处会议室</w:t>
      </w:r>
      <w:r>
        <w:rPr>
          <w:rFonts w:hint="eastAsia"/>
          <w:lang w:val="en-US" w:eastAsia="zh-CN"/>
        </w:rPr>
        <w:t>1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3、资料携带：请依次放入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1）调研报价单；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2）所提供产品的医疗器械产品注册证/登记表</w:t>
      </w:r>
      <w:r>
        <w:rPr>
          <w:rFonts w:hint="eastAsia"/>
          <w:lang w:eastAsia="zh-CN"/>
        </w:rPr>
        <w:t>（如服务类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工程类则提供相关资质证书）</w:t>
      </w:r>
      <w:r>
        <w:rPr>
          <w:rFonts w:hint="eastAsia"/>
        </w:rPr>
        <w:t>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3）配置清单（主要部件分项报价）与规格参数</w:t>
      </w:r>
      <w:r>
        <w:rPr>
          <w:rFonts w:hint="eastAsia"/>
          <w:lang w:eastAsia="zh-CN"/>
        </w:rPr>
        <w:t>（如有）</w:t>
      </w:r>
      <w:r>
        <w:rPr>
          <w:rFonts w:hint="eastAsia"/>
        </w:rPr>
        <w:t>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4）公司简介；公司资质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5）医疗器械生产/经营许可证；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6）制造商完整授权书</w:t>
      </w:r>
      <w:r>
        <w:rPr>
          <w:rFonts w:hint="eastAsia"/>
          <w:lang w:eastAsia="zh-CN"/>
        </w:rPr>
        <w:t>（如有）</w:t>
      </w:r>
      <w:r>
        <w:rPr>
          <w:rFonts w:hint="eastAsia"/>
        </w:rPr>
        <w:t>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7）业务员授权书；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11）产品彩页、产品样本资料</w:t>
      </w:r>
      <w:r>
        <w:rPr>
          <w:rFonts w:hint="eastAsia"/>
          <w:lang w:eastAsia="zh-CN"/>
        </w:rPr>
        <w:t>（如有）</w:t>
      </w:r>
      <w:r>
        <w:rPr>
          <w:rFonts w:hint="eastAsia"/>
        </w:rPr>
        <w:t>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12）供应商认为需加以说明的其他内容。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13) 业务授权人必须到场并签到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所有资料一式五份均请加盖公司红章，正本一份，副本四份，需全部密封。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4.基本要求：设备保修期</w:t>
      </w:r>
      <w:r>
        <w:rPr>
          <w:rFonts w:hint="eastAsia"/>
          <w:lang w:eastAsia="zh-CN"/>
        </w:rPr>
        <w:t>（如有）</w:t>
      </w:r>
      <w:r>
        <w:rPr>
          <w:rFonts w:hint="eastAsia"/>
        </w:rPr>
        <w:t>至少2年</w:t>
      </w:r>
      <w:bookmarkStart w:id="0" w:name="_GoBack"/>
      <w:bookmarkEnd w:id="0"/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北京清华长庚医院</w:t>
      </w:r>
    </w:p>
    <w:p>
      <w:pPr>
        <w:spacing w:line="220" w:lineRule="atLeast"/>
        <w:rPr>
          <w:rFonts w:hint="default" w:eastAsia="微软雅黑"/>
          <w:lang w:val="en-US" w:eastAsia="zh-CN"/>
        </w:rPr>
      </w:pPr>
      <w:r>
        <w:rPr>
          <w:rFonts w:hint="eastAsia"/>
        </w:rPr>
        <w:t>  采购处 武盼                                                        </w:t>
      </w:r>
      <w:r>
        <w:rPr>
          <w:rFonts w:hint="eastAsia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6D1E42"/>
    <w:rsid w:val="0085351F"/>
    <w:rsid w:val="008B7726"/>
    <w:rsid w:val="00BE24C2"/>
    <w:rsid w:val="00D31D50"/>
    <w:rsid w:val="02004912"/>
    <w:rsid w:val="043C16EC"/>
    <w:rsid w:val="0F7B7FD6"/>
    <w:rsid w:val="1B261C7D"/>
    <w:rsid w:val="226B6616"/>
    <w:rsid w:val="257771AF"/>
    <w:rsid w:val="27673A41"/>
    <w:rsid w:val="4EE42DE8"/>
    <w:rsid w:val="57021279"/>
    <w:rsid w:val="67BE7B8C"/>
    <w:rsid w:val="6907297C"/>
    <w:rsid w:val="75115768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武盼</cp:lastModifiedBy>
  <dcterms:modified xsi:type="dcterms:W3CDTF">2022-07-12T01:15:23Z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