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textAlignment w:val="bottom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  <w:lang w:eastAsia="zh-CN"/>
        </w:rPr>
        <w:t>个人含铅放射防护用品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b/>
          <w:sz w:val="28"/>
          <w:szCs w:val="28"/>
        </w:rPr>
        <w:t>技术规格及要求</w:t>
      </w:r>
    </w:p>
    <w:tbl>
      <w:tblPr>
        <w:tblStyle w:val="8"/>
        <w:tblW w:w="923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76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招标要求</w:t>
            </w:r>
          </w:p>
          <w:p>
            <w:r>
              <w:rPr>
                <w:rFonts w:hint="eastAsia"/>
                <w:sz w:val="24"/>
              </w:rPr>
              <w:t>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4"/>
              </w:rPr>
              <w:t>招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一、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个人含铅放射防护用品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二、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用途：用于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在电离辐射中的个人防护护具，可降低使用者受电离辐射生物学效应伤害，保护敏感部位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三、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一般规格和要求：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3.1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一体化设计，材质好、结构合理、加工精密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便于管理、操作、养护和维修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*3.3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所有个人放射防护用品需可提供量体定制服务，在中标后由医院指定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序号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，并将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single"/>
                <w:lang w:eastAsia="zh-CN"/>
              </w:rPr>
              <w:t>序号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eastAsia="zh-CN"/>
              </w:rPr>
              <w:t>使用科室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eastAsia="zh-CN"/>
              </w:rPr>
              <w:t>使用人姓名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绣在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每一件产品外表面，要求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不可脱色或掉落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四</w:t>
            </w: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主要技术和性能规格要求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GB 16757-2016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lang w:eastAsia="zh-CN"/>
              </w:rPr>
              <w:t>一体化半</w:t>
            </w: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lang w:val="en-US" w:eastAsia="zh-CN"/>
              </w:rPr>
              <w:t>/无</w:t>
            </w: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lang w:eastAsia="zh-CN"/>
              </w:rPr>
              <w:t>袖防护衣及围裙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5" w:leftChars="0" w:hanging="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甲状腺、乳腺和生殖系统等的防护材料铅当量：≥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0.5mmPb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（80-120kV）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5" w:leftChars="0" w:hanging="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体后侧与半袖铅当量≥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0.25mmPb（80-120kV）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铅屏蔽材料采用进口防护材料，防护均匀；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接触人体表面材料选用防水且对人体皮肤无毒无害的牛津面料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内外面料结实耐用，易于清洗，经过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100圈磨损后应无破损；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贴合或缝线应紧密、仔细，接缝强力应＞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320N；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硬度：＜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65（邵氏硬度A）；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纵向断裂强度：＞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6MPa；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全身一体化设计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,防护材料外观无空隙、裂痕、气泡、污点、异物和薄厚不均匀现象，防护材料不得修补、拼接或有补丁。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上衣前片单片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0.25mmPb，整体完全重叠达到前侧0.5mmPb防护效果；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颜色花纹是否带袖均可选，可量身定制并于本体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刺绣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eastAsia="zh-CN"/>
              </w:rPr>
              <w:t>所属科室、固定资产编码或使用者姓名；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外部应无明显突出、坚硬、易划到穿着人的附着物。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腰部需配置插扣腰带，以缓解肩部压力。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lang w:eastAsia="zh-CN"/>
              </w:rPr>
              <w:t>防辐射帽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铅屏蔽材料采用进口防护材料，防护均匀；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铅屏蔽材料铅当量：≥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0.5mmPb（80-120kV）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接触人体表面材料选用防水且对人体皮肤无毒无害的牛津面料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结构为尼龙粘扣连接且有调节绳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贴合或缝线应紧密、仔细，接缝强力应＞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320N；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硬度：＜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65（邵氏硬度A）；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纵向断裂强度：＞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6MPa；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一体化设计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,防护材料外观无空隙、裂痕、气泡、污点、异物和薄厚不均匀现象，防护材料不得修补、拼接或有补丁。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颜色花纹可选，可量身定制并于本体刺绣所属科室、固定资产编码或使用者姓名；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防辐射围领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甲状腺防护材料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铅屏蔽材料铅当量：≥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0.5mmPb（80-120kV）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接触人体表面材料选用防水且对人体皮肤无毒无害的牛津面料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结构为尼龙粘扣连接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3"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贴合或缝线应紧密、仔细，接缝强力应＞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320N；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3"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硬度：＜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65（邵氏硬度A）；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3"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纵向断裂强度：＞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6MPa；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3"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一体化设计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,防护材料外观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不得出现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空隙、裂痕、气泡、污点、异物和薄厚不均匀现象，防护材料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不得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修补、拼接或有补丁。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3"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颜色花纹可选，可量身定制并于本体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刺绣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所属科室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固定资产编码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使用者姓名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铅眼镜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4.4.1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依使用者要求进行配制屈光度，屏蔽材料铅当量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0.5mmPb（80-120kV）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4.4.2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眼镜架侧面屏蔽材料铅当量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0.5mmPb（80-120kV）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铅衣架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4.4.1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铅衣架需可承受所配置个人放射辐射用品的重量，无变形或安全隐患，并可持久保持其平整与安全。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安装与调试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中标厂商负责场地规划、搬运、安装、调试，包括设备到货至安装期间之搬运及保险；保险需包括人员、场地设施、安装转移工具设备以及标的设备全额保险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安装完成需提交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说明书与合格证原件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本规格书经厂商填报后，为合约之一部分，验收时依本规格书逐项比对；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5.4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安装完成经点检各项配件、功能及实际使用测试各项软件一个月无异常，且按我院要求，提供完整验收文件，经审查通过为验收完成；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我院认定保修日期为验收完成后1个自然月后起计；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厂商需负责清理安装所产生的废弃物；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厂商需负责安装现场整洁，若有损坏需负责恢复原状；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设备证照及厂商资质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医疗器械“三证”齐全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代理商需为本地二级以上代理，并提供设备生产厂商半年期以上授权书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依国家法规规定提供强检及计量证书：</w:t>
            </w:r>
          </w:p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负责设备首次计量、质控等安装后检测，并取得相关证照。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保修条款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自设备验收完成之日起，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贰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24个月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）以上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全责免费保修，零配件免费;保修期内并依原厂规定执行定期保养与校正，中标厂商提供保养工具及设备。24小时不能排除故障要求提供备品服务，备品满足同样要求。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提供全部零件编号及价格，零件保证供应10年以上；否则依本院设备残值回收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国外零件取得速度保证3日内，维修期间提供备机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八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人员训练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设备到货装机完成后，厂商需配合我院仪器处安排，不限次免费指导使用科室所有使用人员进行实际操作训练，直至完全熟练掌握操作流程及日常保养流程</w:t>
            </w:r>
          </w:p>
        </w:tc>
      </w:tr>
    </w:tbl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709" w:right="1274" w:bottom="851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23C"/>
    <w:multiLevelType w:val="multilevel"/>
    <w:tmpl w:val="06E2423C"/>
    <w:lvl w:ilvl="0" w:tentative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887C27"/>
    <w:multiLevelType w:val="singleLevel"/>
    <w:tmpl w:val="5C887C27"/>
    <w:lvl w:ilvl="0" w:tentative="0">
      <w:start w:val="1"/>
      <w:numFmt w:val="none"/>
      <w:isLgl/>
      <w:lvlText w:val="4.1.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Calibri" w:hAnsi="Calibri" w:cs="Calibri"/>
      </w:rPr>
    </w:lvl>
  </w:abstractNum>
  <w:abstractNum w:abstractNumId="2">
    <w:nsid w:val="5C887C95"/>
    <w:multiLevelType w:val="singleLevel"/>
    <w:tmpl w:val="5C887C95"/>
    <w:lvl w:ilvl="0" w:tentative="0">
      <w:start w:val="1"/>
      <w:numFmt w:val="decimal"/>
      <w:lvlText w:val="4.2.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">
    <w:nsid w:val="5C887D16"/>
    <w:multiLevelType w:val="singleLevel"/>
    <w:tmpl w:val="5C887D16"/>
    <w:lvl w:ilvl="0" w:tentative="0">
      <w:start w:val="1"/>
      <w:numFmt w:val="decimal"/>
      <w:lvlText w:val="4.3.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F"/>
    <w:rsid w:val="00016D8F"/>
    <w:rsid w:val="000215FD"/>
    <w:rsid w:val="00056113"/>
    <w:rsid w:val="000754FE"/>
    <w:rsid w:val="00075EBC"/>
    <w:rsid w:val="000A633A"/>
    <w:rsid w:val="0012452E"/>
    <w:rsid w:val="001363C7"/>
    <w:rsid w:val="001437F9"/>
    <w:rsid w:val="001C5454"/>
    <w:rsid w:val="001C665C"/>
    <w:rsid w:val="00205D34"/>
    <w:rsid w:val="00240401"/>
    <w:rsid w:val="002476C4"/>
    <w:rsid w:val="00254166"/>
    <w:rsid w:val="00295838"/>
    <w:rsid w:val="002975B2"/>
    <w:rsid w:val="002A16B5"/>
    <w:rsid w:val="002B1699"/>
    <w:rsid w:val="002E1D48"/>
    <w:rsid w:val="002F4015"/>
    <w:rsid w:val="003071BF"/>
    <w:rsid w:val="0031650F"/>
    <w:rsid w:val="00330F76"/>
    <w:rsid w:val="00334646"/>
    <w:rsid w:val="003514DF"/>
    <w:rsid w:val="00390901"/>
    <w:rsid w:val="00391BFE"/>
    <w:rsid w:val="003979D4"/>
    <w:rsid w:val="003F1CC4"/>
    <w:rsid w:val="004302DA"/>
    <w:rsid w:val="00462CD5"/>
    <w:rsid w:val="00490B92"/>
    <w:rsid w:val="00495348"/>
    <w:rsid w:val="004B329B"/>
    <w:rsid w:val="004C5EBC"/>
    <w:rsid w:val="004D33EB"/>
    <w:rsid w:val="004E6861"/>
    <w:rsid w:val="00565906"/>
    <w:rsid w:val="00583A6B"/>
    <w:rsid w:val="005B62EB"/>
    <w:rsid w:val="005E326E"/>
    <w:rsid w:val="00602667"/>
    <w:rsid w:val="00604064"/>
    <w:rsid w:val="006206C4"/>
    <w:rsid w:val="006228E6"/>
    <w:rsid w:val="00641F46"/>
    <w:rsid w:val="00684531"/>
    <w:rsid w:val="006B40D3"/>
    <w:rsid w:val="0075156E"/>
    <w:rsid w:val="00766299"/>
    <w:rsid w:val="00772C47"/>
    <w:rsid w:val="007A014A"/>
    <w:rsid w:val="0082668A"/>
    <w:rsid w:val="0083206E"/>
    <w:rsid w:val="00865460"/>
    <w:rsid w:val="00875ED1"/>
    <w:rsid w:val="008832E5"/>
    <w:rsid w:val="00896905"/>
    <w:rsid w:val="008E34D6"/>
    <w:rsid w:val="008F16BF"/>
    <w:rsid w:val="00935762"/>
    <w:rsid w:val="00957215"/>
    <w:rsid w:val="00992E13"/>
    <w:rsid w:val="009A39BF"/>
    <w:rsid w:val="00A0583E"/>
    <w:rsid w:val="00A05D5C"/>
    <w:rsid w:val="00A12B08"/>
    <w:rsid w:val="00A830E0"/>
    <w:rsid w:val="00AA4E00"/>
    <w:rsid w:val="00AD7FAD"/>
    <w:rsid w:val="00AF43C1"/>
    <w:rsid w:val="00B04434"/>
    <w:rsid w:val="00B36422"/>
    <w:rsid w:val="00B40E09"/>
    <w:rsid w:val="00BA7A95"/>
    <w:rsid w:val="00BC754C"/>
    <w:rsid w:val="00BE2ACA"/>
    <w:rsid w:val="00C04C57"/>
    <w:rsid w:val="00C11603"/>
    <w:rsid w:val="00C4414B"/>
    <w:rsid w:val="00C61CA0"/>
    <w:rsid w:val="00C763C7"/>
    <w:rsid w:val="00CA3CCB"/>
    <w:rsid w:val="00CC764C"/>
    <w:rsid w:val="00CE3BB0"/>
    <w:rsid w:val="00D0748B"/>
    <w:rsid w:val="00E204A6"/>
    <w:rsid w:val="00E309FA"/>
    <w:rsid w:val="00E444E7"/>
    <w:rsid w:val="00E83F95"/>
    <w:rsid w:val="00ED7095"/>
    <w:rsid w:val="00EF0908"/>
    <w:rsid w:val="00F061E2"/>
    <w:rsid w:val="00F1768B"/>
    <w:rsid w:val="00F5252E"/>
    <w:rsid w:val="00F57C08"/>
    <w:rsid w:val="00F8162F"/>
    <w:rsid w:val="00F9251B"/>
    <w:rsid w:val="00FD1800"/>
    <w:rsid w:val="33AF4A6A"/>
    <w:rsid w:val="34D0045D"/>
    <w:rsid w:val="4C812064"/>
    <w:rsid w:val="4CF91369"/>
    <w:rsid w:val="4EEF366A"/>
    <w:rsid w:val="53F2478D"/>
    <w:rsid w:val="550C4CEB"/>
    <w:rsid w:val="55FD0030"/>
    <w:rsid w:val="599E09B7"/>
    <w:rsid w:val="5EDE2375"/>
    <w:rsid w:val="5FBE359E"/>
    <w:rsid w:val="6C190E9C"/>
    <w:rsid w:val="7171675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semiHidden/>
    <w:qFormat/>
    <w:uiPriority w:val="0"/>
    <w:pPr>
      <w:spacing w:line="360" w:lineRule="auto"/>
      <w:ind w:left="720" w:hanging="720" w:hangingChars="300"/>
    </w:pPr>
    <w:rPr>
      <w:sz w:val="24"/>
      <w:szCs w:val="20"/>
    </w:rPr>
  </w:style>
  <w:style w:type="paragraph" w:styleId="3">
    <w:name w:val="Date"/>
    <w:basedOn w:val="1"/>
    <w:next w:val="1"/>
    <w:link w:val="12"/>
    <w:semiHidden/>
    <w:qFormat/>
    <w:uiPriority w:val="0"/>
    <w:rPr>
      <w:szCs w:val="20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semiHidden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2">
    <w:name w:val="日期 Char"/>
    <w:basedOn w:val="7"/>
    <w:link w:val="3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7"/>
    <w:qFormat/>
    <w:uiPriority w:val="0"/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1243</Characters>
  <Lines>10</Lines>
  <Paragraphs>2</Paragraphs>
  <ScaleCrop>false</ScaleCrop>
  <LinksUpToDate>false</LinksUpToDate>
  <CharactersWithSpaces>1459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2017-08-04T03:56:00Z</dcterms:created>
  <dc:creator>ad</dc:creator>
  <cp:lastModifiedBy>user</cp:lastModifiedBy>
  <cp:lastPrinted>2017-08-04T01:15:00Z</cp:lastPrinted>
  <dcterms:modified xsi:type="dcterms:W3CDTF">2020-09-11T09:21:09Z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